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Stephen King - król powieści grozy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książki tego autora są warte uwagi? Zasadniczo każde! W końcu Stephen King jako jeden z niewielu twórców niemal wszystkie książki utrzymuje na tym samym - jakże wysokim! - poziomie. Spójrzmy chociażby na cały cykl "Mrocznej Wieży", o którym opowiemy w niniejszym wpisie, albo debiutanckie utwory, jeszcze pod pseudonimem.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Stephen King jako król powieści grozy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wśród współczesnych pisarzy kogoś, kto swoją sławą przewyższyłby Kinga - autor urodzony jeszcze w latach 40. wciąż jest niezwykle popularny, co pozwala wnioskować, że jego powieści cechuje pewna ponadczasowość i uniwersalna jakość. W końcu z jakiegoś powodu rzesze ludzi wciąż po nie sięgają, a w kinach można się spodziewać kolejnych ekranizacji. W jaki sposób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Stephen King </w:t>
      </w:r>
      <w:r>
        <w:rPr>
          <w:rFonts w:ascii="calibri" w:hAnsi="calibri" w:eastAsia="calibri" w:cs="calibri"/>
          <w:sz w:val="24"/>
          <w:szCs w:val="24"/>
        </w:rPr>
        <w:t xml:space="preserve">zdobył taką sławę?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był Richard Bachman?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postać, z której przykrywki korzystał </w:t>
      </w:r>
      <w:r>
        <w:rPr>
          <w:rFonts w:ascii="calibri" w:hAnsi="calibri" w:eastAsia="calibri" w:cs="calibri"/>
          <w:sz w:val="24"/>
          <w:szCs w:val="24"/>
          <w:b/>
        </w:rPr>
        <w:t xml:space="preserve">Stephen King</w:t>
      </w:r>
      <w:r>
        <w:rPr>
          <w:rFonts w:ascii="calibri" w:hAnsi="calibri" w:eastAsia="calibri" w:cs="calibri"/>
          <w:sz w:val="24"/>
          <w:szCs w:val="24"/>
        </w:rPr>
        <w:t xml:space="preserve"> zanim zdecydował się zrezygnować z pseudonimu i publikować pod własnym nazwiskiem. Jeśli spodobał Ci się "Pan Mercedes" - będziesz zachwycony "Blaze",jedną z pierwszych powieści Kinga, w Polsce opublikowaną wcale nie tak dawno. Przekonaj się, jak fantastyczna może być przygoda z literaturą grozy i czym jest powieść z gatunku hardboiled?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Stephen King a powieści hardboiled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gatunek hardboiled? To naprawdę uwielbiany przez osoby takie jak Stephen King typ powieści grozy. Niby niewiele się zmienia, ale ważne są pewne podstawowe czynniki. Książki napisane w tym stylu będą zawsze nieco cynicznie mroczne, pełne tajemnicy i napięcia, a główny bohater - w pewien sposób oderwany od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2025-04-29T23:02:45+02:00</dcterms:created>
  <dcterms:modified xsi:type="dcterms:W3CDTF">2025-04-29T23:02:45+02:00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